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AA91" w14:textId="570DC788" w:rsidR="004B73C8" w:rsidRPr="006557A7" w:rsidRDefault="004B73C8" w:rsidP="004B73C8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6557A7">
        <w:rPr>
          <w:rFonts w:ascii="標楷體" w:eastAsia="標楷體" w:hAnsi="標楷體" w:hint="eastAsia"/>
          <w:color w:val="000000" w:themeColor="text1"/>
          <w:sz w:val="36"/>
          <w:szCs w:val="36"/>
        </w:rPr>
        <w:t>桃園市立圖書館</w:t>
      </w:r>
    </w:p>
    <w:p w14:paraId="6E8B4534" w14:textId="0A245336" w:rsidR="004B73C8" w:rsidRPr="006557A7" w:rsidRDefault="00546C0D" w:rsidP="004B73C8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Hlk219220793"/>
      <w:r w:rsidRPr="006557A7"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63E8D" wp14:editId="41A8284B">
                <wp:simplePos x="0" y="0"/>
                <wp:positionH relativeFrom="column">
                  <wp:posOffset>4476115</wp:posOffset>
                </wp:positionH>
                <wp:positionV relativeFrom="paragraph">
                  <wp:posOffset>112395</wp:posOffset>
                </wp:positionV>
                <wp:extent cx="1600200" cy="5524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546121" w14:textId="3BF77C44" w:rsidR="00546C0D" w:rsidRPr="004B73C8" w:rsidRDefault="00546C0D" w:rsidP="00546C0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（1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15.2.9版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F63E8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52.45pt;margin-top:8.85pt;width:126pt;height:4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" filled="f" stroked="f" strokeweight=".5pt">
                <v:textbox>
                  <w:txbxContent>
                    <w:p w14:paraId="71546121" w14:textId="3BF77C44" w:rsidR="00546C0D" w:rsidRPr="004B73C8" w:rsidRDefault="00546C0D" w:rsidP="00546C0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（1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15.2.9版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B73C8" w:rsidRPr="006557A7">
        <w:rPr>
          <w:rFonts w:ascii="標楷體" w:eastAsia="標楷體" w:hAnsi="標楷體" w:hint="eastAsia"/>
          <w:color w:val="000000" w:themeColor="text1"/>
          <w:sz w:val="36"/>
          <w:szCs w:val="36"/>
        </w:rPr>
        <w:t>學生志願公共服務須知</w:t>
      </w:r>
      <w:bookmarkEnd w:id="0"/>
    </w:p>
    <w:p w14:paraId="6FEAD57F" w14:textId="77777777" w:rsidR="004B73C8" w:rsidRPr="006557A7" w:rsidRDefault="004B73C8" w:rsidP="004B73C8">
      <w:pPr>
        <w:pStyle w:val="a4"/>
        <w:numPr>
          <w:ilvl w:val="0"/>
          <w:numId w:val="6"/>
        </w:numPr>
        <w:spacing w:line="48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報名規範</w:t>
      </w:r>
    </w:p>
    <w:p w14:paraId="1F0D61D9" w14:textId="77777777" w:rsidR="004B73C8" w:rsidRPr="006557A7" w:rsidRDefault="004B73C8" w:rsidP="004B73C8">
      <w:pPr>
        <w:pStyle w:val="a4"/>
        <w:numPr>
          <w:ilvl w:val="1"/>
          <w:numId w:val="6"/>
        </w:numPr>
        <w:tabs>
          <w:tab w:val="left" w:pos="709"/>
        </w:tabs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全面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採取線上報名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，請統一至「桃園市立圖書館官方網站」報名系統辦理，不開放現場登記。</w:t>
      </w:r>
    </w:p>
    <w:p w14:paraId="5F6F8D49" w14:textId="37A2AC22" w:rsidR="004B73C8" w:rsidRPr="006557A7" w:rsidRDefault="00E3263F" w:rsidP="004B73C8">
      <w:pPr>
        <w:pStyle w:val="a4"/>
        <w:numPr>
          <w:ilvl w:val="1"/>
          <w:numId w:val="6"/>
        </w:numPr>
        <w:tabs>
          <w:tab w:val="left" w:pos="709"/>
        </w:tabs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採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每季開放制，分別於每年3、6、9、12月之1</w:t>
      </w:r>
      <w:r w:rsidR="00211013"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日</w:t>
      </w: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上午9</w:t>
      </w:r>
      <w:r w:rsidR="00211013"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點整</w:t>
      </w: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開放下一季時段登記，只要名額未額滿，在該服務季期間都可以隨時上網登記。例：3月1日起開放登記4月至6月，以此類推</w:t>
      </w:r>
      <w:r w:rsidR="004B73C8"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14:paraId="558BFFFC" w14:textId="471A8534" w:rsidR="004B73C8" w:rsidRPr="006557A7" w:rsidRDefault="004B73C8" w:rsidP="004B73C8">
      <w:pPr>
        <w:pStyle w:val="a4"/>
        <w:numPr>
          <w:ilvl w:val="1"/>
          <w:numId w:val="6"/>
        </w:numPr>
        <w:tabs>
          <w:tab w:val="left" w:pos="709"/>
        </w:tabs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每位學生每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季限報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6個時段（總計18小時）。</w:t>
      </w:r>
    </w:p>
    <w:p w14:paraId="76E857E9" w14:textId="46597438" w:rsidR="004B73C8" w:rsidRPr="006557A7" w:rsidRDefault="00546C0D" w:rsidP="004B73C8">
      <w:pPr>
        <w:pStyle w:val="a4"/>
        <w:numPr>
          <w:ilvl w:val="1"/>
          <w:numId w:val="6"/>
        </w:numPr>
        <w:tabs>
          <w:tab w:val="left" w:pos="709"/>
        </w:tabs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報名成功後將收到通知信，系統並於服勤前</w:t>
      </w:r>
      <w:r w:rsidRPr="006557A7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天發送提醒信（內含取消連結）；如需取消申請，最遲應於服勤日前3天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至線上辦理</w:t>
      </w:r>
      <w:proofErr w:type="gramEnd"/>
      <w:r w:rsidR="004B73C8"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14:paraId="4A817F07" w14:textId="77777777" w:rsidR="004B73C8" w:rsidRPr="006557A7" w:rsidRDefault="004B73C8" w:rsidP="004B73C8">
      <w:pPr>
        <w:pStyle w:val="a4"/>
        <w:numPr>
          <w:ilvl w:val="0"/>
          <w:numId w:val="6"/>
        </w:numPr>
        <w:spacing w:line="48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基本準則與儀容</w:t>
      </w:r>
    </w:p>
    <w:p w14:paraId="64F31345" w14:textId="23AAE820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服勤當日請於預定時間前10分鐘抵達櫃檯辦理報到，簽到退時間請據實填寫。</w:t>
      </w:r>
    </w:p>
    <w:p w14:paraId="5C373533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服勤當日遲到超過20分鐘，則取消當日服勤申請。遲到未達20分鐘者，依到勤時間，服勤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時數需核實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補足。</w:t>
      </w:r>
    </w:p>
    <w:p w14:paraId="4D00DE63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服勤時應穿著志工背心並保持整齊，嚴禁穿著拖鞋或夾腳拖。</w:t>
      </w:r>
    </w:p>
    <w:p w14:paraId="35605548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服務時應保持禮貌，遇讀者詢問時，如有不懂之情事，請隨時向櫃檯反映。</w:t>
      </w:r>
    </w:p>
    <w:p w14:paraId="4BB4726A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服務結束後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請將志工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背心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摺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好歸還，方便下一位志工使用。</w:t>
      </w:r>
    </w:p>
    <w:p w14:paraId="64961C61" w14:textId="77777777" w:rsidR="004B73C8" w:rsidRPr="006557A7" w:rsidRDefault="004B73C8" w:rsidP="004B73C8">
      <w:pPr>
        <w:pStyle w:val="a4"/>
        <w:numPr>
          <w:ilvl w:val="0"/>
          <w:numId w:val="6"/>
        </w:numPr>
        <w:spacing w:line="48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lastRenderedPageBreak/>
        <w:t>服勤紀律與行為規範</w:t>
      </w:r>
    </w:p>
    <w:p w14:paraId="6DCBA734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服勤期間禁止睡覺、玩手機、看書、戴耳機聽音樂、看影片或聊天。</w:t>
      </w:r>
    </w:p>
    <w:p w14:paraId="38DA5A4C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應在責任區進行整架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與讀架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，不可聚集聊天。</w:t>
      </w:r>
    </w:p>
    <w:p w14:paraId="2BC6D85F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離開館室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（如喝水或上廁所等）須告知櫃檯，不可擅離職守。</w:t>
      </w:r>
    </w:p>
    <w:p w14:paraId="06678849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排書應按索書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號排列；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讀架發現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錯誤應移至正確分類，不可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隨意亂塞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14:paraId="4CE40ED8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服勤期間應做好份內工作。若提前完成，可選擇繼續服務或提前告知以便安排候補人員。</w:t>
      </w:r>
    </w:p>
    <w:p w14:paraId="641A4264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應於服勤前用餐完畢，服務期間基於安全考量請勿外出。</w:t>
      </w:r>
    </w:p>
    <w:p w14:paraId="5E71F2EF" w14:textId="77777777" w:rsidR="004B73C8" w:rsidRPr="006557A7" w:rsidRDefault="004B73C8" w:rsidP="004B73C8">
      <w:pPr>
        <w:pStyle w:val="a4"/>
        <w:numPr>
          <w:ilvl w:val="0"/>
          <w:numId w:val="6"/>
        </w:numPr>
        <w:spacing w:line="48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請假、安全與緊急應變</w:t>
      </w:r>
    </w:p>
    <w:p w14:paraId="54819749" w14:textId="7D84C918" w:rsidR="004B73C8" w:rsidRPr="006557A7" w:rsidRDefault="00546C0D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如需請假，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最遲請於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服勤日前3日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至線上取消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申請。</w:t>
      </w:r>
    </w:p>
    <w:p w14:paraId="6A238AD0" w14:textId="0393C0FD" w:rsidR="00546C0D" w:rsidRPr="006557A7" w:rsidRDefault="00E90F91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「無故未到」累計達 3 次（含）以上者，將停權申請 3 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個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月。</w:t>
      </w:r>
    </w:p>
    <w:p w14:paraId="1935680D" w14:textId="6244C570" w:rsidR="00546C0D" w:rsidRPr="006557A7" w:rsidRDefault="00E90F91" w:rsidP="00546C0D">
      <w:pPr>
        <w:pStyle w:val="a4"/>
        <w:numPr>
          <w:ilvl w:val="2"/>
          <w:numId w:val="6"/>
        </w:numPr>
        <w:spacing w:line="480" w:lineRule="auto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「無故未到」次數，以桃園市各行政區為單位，分別累計該行政區內各圖書館之無故未到次數，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不跨行政區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合併計算。</w:t>
      </w:r>
    </w:p>
    <w:p w14:paraId="593BB954" w14:textId="1065E3DB" w:rsidR="00BC6F14" w:rsidRPr="006557A7" w:rsidRDefault="005833DE" w:rsidP="00546C0D">
      <w:pPr>
        <w:pStyle w:val="a4"/>
        <w:numPr>
          <w:ilvl w:val="2"/>
          <w:numId w:val="6"/>
        </w:numPr>
        <w:spacing w:line="480" w:lineRule="auto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範例：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小桃同學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於桃園區之「大林分館」、「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埔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子分館」及「文化局分館」各登記 1 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學生公共服務時段，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惟皆發生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「無故未到」，則該生於桃園區之無故未到次數累計達 3 次，系統將自動執行停權 3 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8"/>
        </w:rPr>
        <w:t>月之處分。</w:t>
      </w:r>
    </w:p>
    <w:p w14:paraId="0A95AAE8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如遇天災、選舉等不可抗力因素，依據行政院人事行政總處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公告停班停課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標準，取消服勤，無需另外請假，服勤時間請重新申請。</w:t>
      </w:r>
    </w:p>
    <w:p w14:paraId="2ACA4286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lastRenderedPageBreak/>
        <w:t>如服勤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時身體不適，請告知櫃檯協助聯絡家人，由家人陪同返家，請勿自行離開。</w:t>
      </w:r>
    </w:p>
    <w:p w14:paraId="2C66EA05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1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圖書館為開放空間，如遇可疑人士或無法解決之問題請通報櫃檯請求協助（並記錄對方特徵如時間、穿著、身高、年紀等）。</w:t>
      </w:r>
    </w:p>
    <w:p w14:paraId="032C8568" w14:textId="77777777" w:rsidR="004B73C8" w:rsidRPr="006557A7" w:rsidRDefault="004B73C8" w:rsidP="004B73C8">
      <w:pPr>
        <w:pStyle w:val="a4"/>
        <w:numPr>
          <w:ilvl w:val="0"/>
          <w:numId w:val="6"/>
        </w:numPr>
        <w:spacing w:line="48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獎懲與時數認證</w:t>
      </w:r>
    </w:p>
    <w:p w14:paraId="5E06941D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0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違反服勤規範（如玩手機、聊天等）經勸導仍不改善，則</w:t>
      </w: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當次服勤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時數不予發放。</w:t>
      </w:r>
    </w:p>
    <w:p w14:paraId="3D6CF242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0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遲到次數超過3次以上（含3次），則停權申請3個月。</w:t>
      </w:r>
    </w:p>
    <w:p w14:paraId="179690AA" w14:textId="77777777" w:rsidR="004B73C8" w:rsidRPr="006557A7" w:rsidRDefault="004B73C8" w:rsidP="004B73C8">
      <w:pPr>
        <w:pStyle w:val="a4"/>
        <w:numPr>
          <w:ilvl w:val="1"/>
          <w:numId w:val="6"/>
        </w:numPr>
        <w:spacing w:line="480" w:lineRule="auto"/>
        <w:ind w:left="851" w:hanging="850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認證流程：</w:t>
      </w:r>
    </w:p>
    <w:p w14:paraId="06389690" w14:textId="77777777" w:rsidR="004B73C8" w:rsidRPr="006557A7" w:rsidRDefault="004B73C8" w:rsidP="004B73C8">
      <w:pPr>
        <w:pStyle w:val="a4"/>
        <w:numPr>
          <w:ilvl w:val="2"/>
          <w:numId w:val="6"/>
        </w:numPr>
        <w:spacing w:line="480" w:lineRule="auto"/>
        <w:ind w:left="1276" w:hanging="425"/>
        <w:rPr>
          <w:rFonts w:ascii="標楷體" w:eastAsia="標楷體" w:hAnsi="標楷體"/>
          <w:color w:val="000000" w:themeColor="text1"/>
          <w:sz w:val="28"/>
          <w:szCs w:val="24"/>
        </w:rPr>
      </w:pPr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服勤結束檢查合格後，館方即於服務手冊蓋章。</w:t>
      </w:r>
    </w:p>
    <w:p w14:paraId="457B49D4" w14:textId="3D8DFE30" w:rsidR="00DD3602" w:rsidRPr="006557A7" w:rsidRDefault="004B73C8" w:rsidP="004B73C8">
      <w:pPr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  <w:proofErr w:type="gramStart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如需開立</w:t>
      </w:r>
      <w:proofErr w:type="gramEnd"/>
      <w:r w:rsidRPr="006557A7">
        <w:rPr>
          <w:rFonts w:ascii="標楷體" w:eastAsia="標楷體" w:hAnsi="標楷體" w:hint="eastAsia"/>
          <w:color w:val="000000" w:themeColor="text1"/>
          <w:sz w:val="28"/>
          <w:szCs w:val="24"/>
        </w:rPr>
        <w:t>「服務證明書」請於最後一次服勤時提出申請。</w:t>
      </w:r>
    </w:p>
    <w:p w14:paraId="0B5D4F42" w14:textId="15B645F6" w:rsidR="004B73C8" w:rsidRPr="006557A7" w:rsidRDefault="004B73C8" w:rsidP="004B73C8">
      <w:pPr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</w:p>
    <w:p w14:paraId="0CA69D93" w14:textId="6EF7D482" w:rsidR="004B73C8" w:rsidRPr="006557A7" w:rsidRDefault="004B73C8" w:rsidP="004B73C8">
      <w:pPr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</w:p>
    <w:p w14:paraId="34A083B3" w14:textId="0CE94944" w:rsidR="004B73C8" w:rsidRPr="006557A7" w:rsidRDefault="004B73C8" w:rsidP="004B73C8">
      <w:pPr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</w:p>
    <w:p w14:paraId="6CAC6402" w14:textId="2C85844F" w:rsidR="004B73C8" w:rsidRPr="006557A7" w:rsidRDefault="004B73C8" w:rsidP="004B73C8">
      <w:pPr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</w:p>
    <w:p w14:paraId="19318D9D" w14:textId="1D127B61" w:rsidR="004B73C8" w:rsidRPr="006557A7" w:rsidRDefault="004B73C8" w:rsidP="004B73C8">
      <w:pPr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</w:p>
    <w:p w14:paraId="69140CAE" w14:textId="41376440" w:rsidR="004B73C8" w:rsidRPr="006557A7" w:rsidRDefault="004B73C8" w:rsidP="004B73C8">
      <w:pPr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</w:p>
    <w:p w14:paraId="050DBA74" w14:textId="0AD79FD8" w:rsidR="004B73C8" w:rsidRPr="006557A7" w:rsidRDefault="004B73C8" w:rsidP="004B73C8">
      <w:pPr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</w:p>
    <w:p w14:paraId="0D1BCF8E" w14:textId="77777777" w:rsidR="005833DE" w:rsidRPr="006557A7" w:rsidRDefault="005833DE" w:rsidP="004B73C8">
      <w:pPr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</w:p>
    <w:p w14:paraId="4C408A75" w14:textId="630C9054" w:rsidR="004B73C8" w:rsidRPr="006557A7" w:rsidRDefault="004B73C8" w:rsidP="004B73C8">
      <w:pPr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</w:p>
    <w:sectPr w:rsidR="004B73C8" w:rsidRPr="006557A7" w:rsidSect="00D8602A">
      <w:footerReference w:type="default" r:id="rId7"/>
      <w:pgSz w:w="11906" w:h="16838"/>
      <w:pgMar w:top="993" w:right="1274" w:bottom="993" w:left="1276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0D9B" w14:textId="77777777" w:rsidR="009703B1" w:rsidRDefault="009703B1" w:rsidP="004B26CA">
      <w:r>
        <w:separator/>
      </w:r>
    </w:p>
  </w:endnote>
  <w:endnote w:type="continuationSeparator" w:id="0">
    <w:p w14:paraId="18169193" w14:textId="77777777" w:rsidR="009703B1" w:rsidRDefault="009703B1" w:rsidP="004B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30D4" w14:textId="0B1EB4B4" w:rsidR="00BC69F4" w:rsidRDefault="00012E9C">
    <w:pPr>
      <w:pStyle w:val="a7"/>
      <w:jc w:val="center"/>
    </w:pPr>
    <w:r>
      <w:rPr>
        <w:rFonts w:hint="eastAsia"/>
      </w:rPr>
      <w:t>第</w:t>
    </w:r>
    <w:sdt>
      <w:sdtPr>
        <w:id w:val="95227281"/>
        <w:docPartObj>
          <w:docPartGallery w:val="Page Numbers (Bottom of Page)"/>
          <w:docPartUnique/>
        </w:docPartObj>
      </w:sdtPr>
      <w:sdtEndPr/>
      <w:sdtContent>
        <w:r w:rsidR="00BC69F4">
          <w:fldChar w:fldCharType="begin"/>
        </w:r>
        <w:r w:rsidR="00BC69F4">
          <w:instrText>PAGE   \* MERGEFORMAT</w:instrText>
        </w:r>
        <w:r w:rsidR="00BC69F4">
          <w:fldChar w:fldCharType="separate"/>
        </w:r>
        <w:r w:rsidR="00BC69F4">
          <w:rPr>
            <w:lang w:val="zh-TW"/>
          </w:rPr>
          <w:t>2</w:t>
        </w:r>
        <w:r w:rsidR="00BC69F4">
          <w:fldChar w:fldCharType="end"/>
        </w:r>
        <w:r>
          <w:rPr>
            <w:rFonts w:hint="eastAsia"/>
          </w:rPr>
          <w:t>頁，共</w:t>
        </w:r>
        <w:r w:rsidR="00E22E47">
          <w:rPr>
            <w:rFonts w:hint="eastAsia"/>
          </w:rPr>
          <w:t>3</w:t>
        </w:r>
        <w:r>
          <w:rPr>
            <w:rFonts w:hint="eastAsia"/>
          </w:rPr>
          <w:t>頁</w:t>
        </w:r>
      </w:sdtContent>
    </w:sdt>
  </w:p>
  <w:p w14:paraId="2A62C9E8" w14:textId="77777777" w:rsidR="00BC69F4" w:rsidRDefault="00BC69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E03D" w14:textId="77777777" w:rsidR="009703B1" w:rsidRDefault="009703B1" w:rsidP="004B26CA">
      <w:r>
        <w:separator/>
      </w:r>
    </w:p>
  </w:footnote>
  <w:footnote w:type="continuationSeparator" w:id="0">
    <w:p w14:paraId="281CBB9C" w14:textId="77777777" w:rsidR="009703B1" w:rsidRDefault="009703B1" w:rsidP="004B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07DF"/>
    <w:multiLevelType w:val="hybridMultilevel"/>
    <w:tmpl w:val="5A9CA5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D36D58"/>
    <w:multiLevelType w:val="hybridMultilevel"/>
    <w:tmpl w:val="148A3324"/>
    <w:lvl w:ilvl="0" w:tplc="04090017">
      <w:start w:val="1"/>
      <w:numFmt w:val="ideographLegalTraditional"/>
      <w:lvlText w:val="%1、"/>
      <w:lvlJc w:val="left"/>
      <w:pPr>
        <w:ind w:left="2464" w:hanging="480"/>
      </w:pPr>
    </w:lvl>
    <w:lvl w:ilvl="1" w:tplc="6A5604D6">
      <w:start w:val="1"/>
      <w:numFmt w:val="taiwaneseCountingThousand"/>
      <w:lvlText w:val="%2、"/>
      <w:lvlJc w:val="left"/>
      <w:pPr>
        <w:ind w:left="1899" w:hanging="480"/>
      </w:pPr>
      <w:rPr>
        <w:sz w:val="28"/>
        <w:szCs w:val="28"/>
        <w:lang w:val="en-US"/>
      </w:rPr>
    </w:lvl>
    <w:lvl w:ilvl="2" w:tplc="7F86DEB6">
      <w:start w:val="1"/>
      <w:numFmt w:val="taiwaneseCountingThousand"/>
      <w:lvlText w:val="（%3）"/>
      <w:lvlJc w:val="left"/>
      <w:pPr>
        <w:ind w:left="6860" w:hanging="480"/>
      </w:pPr>
      <w:rPr>
        <w:rFonts w:hint="eastAsia"/>
      </w:rPr>
    </w:lvl>
    <w:lvl w:ilvl="3" w:tplc="C0C25290">
      <w:start w:val="1"/>
      <w:numFmt w:val="decimal"/>
      <w:lvlText w:val="%4、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C6778A"/>
    <w:multiLevelType w:val="hybridMultilevel"/>
    <w:tmpl w:val="5E5690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6D1525"/>
    <w:multiLevelType w:val="hybridMultilevel"/>
    <w:tmpl w:val="B120972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A7DEC"/>
    <w:multiLevelType w:val="hybridMultilevel"/>
    <w:tmpl w:val="5426B07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B77652"/>
    <w:multiLevelType w:val="hybridMultilevel"/>
    <w:tmpl w:val="5038D2A6"/>
    <w:lvl w:ilvl="0" w:tplc="7B029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2D6CA3"/>
    <w:multiLevelType w:val="hybridMultilevel"/>
    <w:tmpl w:val="A120CA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F86DEB6">
      <w:start w:val="1"/>
      <w:numFmt w:val="taiwaneseCountingThousand"/>
      <w:lvlText w:val="（%2）"/>
      <w:lvlJc w:val="left"/>
      <w:pPr>
        <w:ind w:left="1899" w:hanging="480"/>
      </w:pPr>
      <w:rPr>
        <w:rFonts w:hint="eastAsia"/>
      </w:rPr>
    </w:lvl>
    <w:lvl w:ilvl="2" w:tplc="C0C25290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30"/>
    <w:rsid w:val="00012E9C"/>
    <w:rsid w:val="000D72A7"/>
    <w:rsid w:val="0011342C"/>
    <w:rsid w:val="001A2D18"/>
    <w:rsid w:val="001A7FF6"/>
    <w:rsid w:val="001C5EF5"/>
    <w:rsid w:val="001D13FB"/>
    <w:rsid w:val="001E188F"/>
    <w:rsid w:val="00211013"/>
    <w:rsid w:val="002578B7"/>
    <w:rsid w:val="00261DEA"/>
    <w:rsid w:val="00276B17"/>
    <w:rsid w:val="00306FB9"/>
    <w:rsid w:val="00325AEB"/>
    <w:rsid w:val="0037737C"/>
    <w:rsid w:val="00394E20"/>
    <w:rsid w:val="003D1BF2"/>
    <w:rsid w:val="004478D4"/>
    <w:rsid w:val="004852EC"/>
    <w:rsid w:val="00496E86"/>
    <w:rsid w:val="004B26CA"/>
    <w:rsid w:val="004B73C8"/>
    <w:rsid w:val="00500111"/>
    <w:rsid w:val="00531F19"/>
    <w:rsid w:val="00546C0D"/>
    <w:rsid w:val="005833DE"/>
    <w:rsid w:val="005835EF"/>
    <w:rsid w:val="0062519F"/>
    <w:rsid w:val="00625F40"/>
    <w:rsid w:val="00647D23"/>
    <w:rsid w:val="006557A7"/>
    <w:rsid w:val="006715A7"/>
    <w:rsid w:val="0067265F"/>
    <w:rsid w:val="006726E4"/>
    <w:rsid w:val="006840F4"/>
    <w:rsid w:val="0068552A"/>
    <w:rsid w:val="006D1568"/>
    <w:rsid w:val="006D6669"/>
    <w:rsid w:val="006F22C9"/>
    <w:rsid w:val="006F40C7"/>
    <w:rsid w:val="0074626B"/>
    <w:rsid w:val="0075710C"/>
    <w:rsid w:val="00777142"/>
    <w:rsid w:val="00795555"/>
    <w:rsid w:val="00814160"/>
    <w:rsid w:val="00816FBE"/>
    <w:rsid w:val="008E4AC6"/>
    <w:rsid w:val="00937EE8"/>
    <w:rsid w:val="009703B1"/>
    <w:rsid w:val="00984855"/>
    <w:rsid w:val="0098511A"/>
    <w:rsid w:val="009A124B"/>
    <w:rsid w:val="00A30D65"/>
    <w:rsid w:val="00A9374B"/>
    <w:rsid w:val="00B319E3"/>
    <w:rsid w:val="00B97894"/>
    <w:rsid w:val="00BB00E3"/>
    <w:rsid w:val="00BC69F4"/>
    <w:rsid w:val="00BC6F14"/>
    <w:rsid w:val="00C1754B"/>
    <w:rsid w:val="00CC7BB5"/>
    <w:rsid w:val="00D20A68"/>
    <w:rsid w:val="00D71638"/>
    <w:rsid w:val="00D8602A"/>
    <w:rsid w:val="00DB2EF2"/>
    <w:rsid w:val="00DD3602"/>
    <w:rsid w:val="00DF09D9"/>
    <w:rsid w:val="00E22E47"/>
    <w:rsid w:val="00E3263F"/>
    <w:rsid w:val="00E42430"/>
    <w:rsid w:val="00E90F91"/>
    <w:rsid w:val="00EC6E70"/>
    <w:rsid w:val="00ED39BE"/>
    <w:rsid w:val="00F1373C"/>
    <w:rsid w:val="00F63774"/>
    <w:rsid w:val="00F91C88"/>
    <w:rsid w:val="00FA245A"/>
    <w:rsid w:val="00FA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6EB59"/>
  <w15:chartTrackingRefBased/>
  <w15:docId w15:val="{CA852B8D-F420-475E-BBEA-F857B718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43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E4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245A"/>
    <w:pPr>
      <w:ind w:left="480"/>
    </w:pPr>
  </w:style>
  <w:style w:type="paragraph" w:styleId="a5">
    <w:name w:val="header"/>
    <w:basedOn w:val="a"/>
    <w:link w:val="a6"/>
    <w:uiPriority w:val="99"/>
    <w:unhideWhenUsed/>
    <w:rsid w:val="004B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6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6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桃園市立圖書館 謝慧萍</dc:creator>
  <cp:keywords/>
  <dc:description/>
  <cp:lastModifiedBy>桃園市立圖書館 謝慧萍</cp:lastModifiedBy>
  <cp:revision>9</cp:revision>
  <cp:lastPrinted>2026-02-13T00:42:00Z</cp:lastPrinted>
  <dcterms:created xsi:type="dcterms:W3CDTF">2026-02-09T06:59:00Z</dcterms:created>
  <dcterms:modified xsi:type="dcterms:W3CDTF">2026-02-13T00:43:00Z</dcterms:modified>
</cp:coreProperties>
</file>