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83" w:rsidRPr="00C61E83" w:rsidRDefault="00841D70" w:rsidP="00C61E83">
      <w:pPr>
        <w:pStyle w:val="a3"/>
        <w:ind w:leftChars="-472" w:left="-1133" w:rightChars="-496" w:right="-119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第十六</w:t>
      </w:r>
      <w:r w:rsidR="00C61E83" w:rsidRPr="00C61E83">
        <w:rPr>
          <w:rFonts w:ascii="標楷體" w:eastAsia="標楷體" w:hAnsi="標楷體" w:hint="eastAsia"/>
          <w:sz w:val="40"/>
        </w:rPr>
        <w:t>屆網站無障礙宣導與推廣活動-無礙自由行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  <w:b/>
          <w:sz w:val="32"/>
        </w:rPr>
      </w:pPr>
      <w:r w:rsidRPr="00C61E83">
        <w:rPr>
          <w:rFonts w:ascii="標楷體" w:eastAsia="標楷體" w:hAnsi="標楷體" w:hint="eastAsia"/>
          <w:b/>
          <w:sz w:val="32"/>
        </w:rPr>
        <w:t xml:space="preserve"> 一、活動宗旨：</w:t>
      </w:r>
    </w:p>
    <w:p w:rsidR="00EE51CF" w:rsidRDefault="00EE51CF" w:rsidP="00EE51CF">
      <w:pPr>
        <w:ind w:leftChars="-472" w:left="-1133" w:rightChars="-496" w:right="-1190"/>
        <w:rPr>
          <w:rFonts w:ascii="標楷體" w:eastAsia="標楷體" w:hAnsi="標楷體"/>
        </w:rPr>
      </w:pPr>
      <w:r w:rsidRPr="00EE51CF">
        <w:rPr>
          <w:rFonts w:ascii="標楷體" w:eastAsia="標楷體" w:hAnsi="標楷體" w:hint="eastAsia"/>
        </w:rPr>
        <w:t>依據聯合國身心障礙者權利公約（CRPD）</w:t>
      </w:r>
      <w:r>
        <w:rPr>
          <w:rFonts w:ascii="標楷體" w:eastAsia="標楷體" w:hAnsi="標楷體" w:hint="eastAsia"/>
        </w:rPr>
        <w:t>規範，為</w:t>
      </w:r>
      <w:r w:rsidRPr="00C61E83">
        <w:rPr>
          <w:rFonts w:ascii="標楷體" w:eastAsia="標楷體" w:hAnsi="標楷體" w:hint="eastAsia"/>
        </w:rPr>
        <w:t>使台灣</w:t>
      </w:r>
      <w:r>
        <w:rPr>
          <w:rFonts w:ascii="標楷體" w:eastAsia="標楷體" w:hAnsi="標楷體" w:hint="eastAsia"/>
        </w:rPr>
        <w:t>於身心障礙權益及生活環境更加完善，</w:t>
      </w:r>
      <w:r w:rsidRPr="00C61E83">
        <w:rPr>
          <w:rFonts w:ascii="標楷體" w:eastAsia="標楷體" w:hAnsi="標楷體" w:hint="eastAsia"/>
        </w:rPr>
        <w:t>「無障礙網頁」是政府自民國92年起持續在推動的一項政策，目的是希望「所有人」都能無阻礙的瀏覽網頁取得資訊，保障身心障礙者平等參與社會、政治、經濟、文化等機會。</w:t>
      </w:r>
    </w:p>
    <w:p w:rsidR="00EE51CF" w:rsidRPr="00EE51CF" w:rsidRDefault="00EE51CF" w:rsidP="00EE51CF">
      <w:pPr>
        <w:ind w:leftChars="-472" w:left="-1133" w:rightChars="-496" w:right="-1190"/>
        <w:rPr>
          <w:rFonts w:ascii="標楷體" w:eastAsia="標楷體" w:hAnsi="標楷體"/>
        </w:rPr>
      </w:pPr>
    </w:p>
    <w:p w:rsidR="00D815EF" w:rsidRDefault="00EE51CF" w:rsidP="00D815EF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而社團法人台灣數位有聲書推展學會(以下稱本會)早年以科技服務視障者作為服務主軸，為推動我國的無障礙網路空間，保障身心障礙者獲取資訊之</w:t>
      </w:r>
      <w:r w:rsidRPr="00EE51CF">
        <w:rPr>
          <w:rFonts w:ascii="標楷體" w:eastAsia="標楷體" w:hAnsi="標楷體" w:hint="eastAsia"/>
        </w:rPr>
        <w:t>權利，</w:t>
      </w:r>
      <w:r w:rsidR="00D815EF">
        <w:rPr>
          <w:rFonts w:ascii="標楷體" w:eastAsia="標楷體" w:hAnsi="標楷體" w:hint="eastAsia"/>
        </w:rPr>
        <w:t>辦理「無障礙網頁</w:t>
      </w:r>
      <w:r w:rsidRPr="00C61E83">
        <w:rPr>
          <w:rFonts w:ascii="標楷體" w:eastAsia="標楷體" w:hAnsi="標楷體" w:hint="eastAsia"/>
        </w:rPr>
        <w:t>宣導與推廣活動」</w:t>
      </w:r>
      <w:r>
        <w:rPr>
          <w:rFonts w:ascii="標楷體" w:eastAsia="標楷體" w:hAnsi="標楷體" w:hint="eastAsia"/>
        </w:rPr>
        <w:t>迄今已達1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年</w:t>
      </w:r>
      <w:r w:rsidRPr="00C61E83">
        <w:rPr>
          <w:rFonts w:ascii="標楷體" w:eastAsia="標楷體" w:hAnsi="標楷體" w:hint="eastAsia"/>
        </w:rPr>
        <w:t>，期藉由</w:t>
      </w:r>
      <w:r>
        <w:rPr>
          <w:rFonts w:ascii="標楷體" w:eastAsia="標楷體" w:hAnsi="標楷體" w:hint="eastAsia"/>
        </w:rPr>
        <w:t>無障礙網頁知能教育宣導，讓更多政府部門、教育單位、企業、金融機構、社團法人、民間團體、志工、民眾更加理解「無障礙網頁」之概念，並透過實際案例與討論交流，</w:t>
      </w:r>
      <w:r w:rsidR="00D815EF">
        <w:rPr>
          <w:rFonts w:ascii="標楷體" w:eastAsia="標楷體" w:hAnsi="標楷體" w:hint="eastAsia"/>
        </w:rPr>
        <w:t>除</w:t>
      </w:r>
      <w:r>
        <w:rPr>
          <w:rFonts w:ascii="標楷體" w:eastAsia="標楷體" w:hAnsi="標楷體" w:hint="eastAsia"/>
        </w:rPr>
        <w:t>提升與會者對於「無障礙網頁」之認知</w:t>
      </w:r>
      <w:r w:rsidR="00D815EF">
        <w:rPr>
          <w:rFonts w:ascii="標楷體" w:eastAsia="標楷體" w:hAnsi="標楷體" w:hint="eastAsia"/>
        </w:rPr>
        <w:t>外，更能應用於日常生活情境中，共同創造更友善之社會環境。</w:t>
      </w:r>
    </w:p>
    <w:p w:rsidR="00C61E83" w:rsidRPr="00C61E83" w:rsidRDefault="00C61E83" w:rsidP="00D815EF">
      <w:pPr>
        <w:ind w:rightChars="-496" w:right="-1190"/>
        <w:rPr>
          <w:rFonts w:ascii="標楷體" w:eastAsia="標楷體" w:hAnsi="標楷體"/>
        </w:rPr>
      </w:pP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  <w:b/>
          <w:sz w:val="32"/>
        </w:rPr>
      </w:pPr>
      <w:r w:rsidRPr="00C61E83">
        <w:rPr>
          <w:rFonts w:ascii="標楷體" w:eastAsia="標楷體" w:hAnsi="標楷體" w:hint="eastAsia"/>
          <w:b/>
          <w:sz w:val="32"/>
        </w:rPr>
        <w:t>二、活動內容：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主辦單位：社團法人台灣數位有聲書推展學會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補助單位：衛生福利部社會及家庭署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時間：</w:t>
      </w:r>
      <w:r w:rsidR="00376C59">
        <w:rPr>
          <w:rFonts w:ascii="標楷體" w:eastAsia="標楷體" w:hAnsi="標楷體" w:hint="eastAsia"/>
        </w:rPr>
        <w:t>114</w:t>
      </w:r>
      <w:r w:rsidRPr="00C61E83">
        <w:rPr>
          <w:rFonts w:ascii="標楷體" w:eastAsia="標楷體" w:hAnsi="標楷體" w:hint="eastAsia"/>
        </w:rPr>
        <w:t>年5月起至12月20日</w:t>
      </w:r>
      <w:proofErr w:type="gramStart"/>
      <w:r w:rsidRPr="00C61E83">
        <w:rPr>
          <w:rFonts w:ascii="標楷體" w:eastAsia="標楷體" w:hAnsi="標楷體" w:hint="eastAsia"/>
        </w:rPr>
        <w:t>止</w:t>
      </w:r>
      <w:proofErr w:type="gramEnd"/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r w:rsidR="00CF1C19">
        <w:rPr>
          <w:rFonts w:ascii="標楷體" w:eastAsia="標楷體" w:hAnsi="標楷體" w:hint="eastAsia"/>
        </w:rPr>
        <w:t>政府部門、</w:t>
      </w:r>
      <w:r w:rsidRPr="00C61E83">
        <w:rPr>
          <w:rFonts w:ascii="標楷體" w:eastAsia="標楷體" w:hAnsi="標楷體" w:hint="eastAsia"/>
        </w:rPr>
        <w:t>各級教育單位、</w:t>
      </w:r>
      <w:r w:rsidR="009A1867">
        <w:rPr>
          <w:rFonts w:ascii="標楷體" w:eastAsia="標楷體" w:hAnsi="標楷體" w:hint="eastAsia"/>
        </w:rPr>
        <w:t>金融機關、企業、社福組織</w:t>
      </w:r>
      <w:r w:rsidR="00CF1C19">
        <w:rPr>
          <w:rFonts w:ascii="標楷體" w:eastAsia="標楷體" w:hAnsi="標楷體" w:hint="eastAsia"/>
        </w:rPr>
        <w:t>、</w:t>
      </w:r>
      <w:r w:rsidR="009A1867">
        <w:rPr>
          <w:rFonts w:ascii="標楷體" w:eastAsia="標楷體" w:hAnsi="標楷體" w:hint="eastAsia"/>
        </w:rPr>
        <w:t>社區</w:t>
      </w:r>
      <w:r w:rsidR="00CF1C19">
        <w:rPr>
          <w:rFonts w:ascii="標楷體" w:eastAsia="標楷體" w:hAnsi="標楷體" w:hint="eastAsia"/>
        </w:rPr>
        <w:t>等團體</w:t>
      </w:r>
    </w:p>
    <w:p w:rsidR="00540636" w:rsidRPr="00C61E83" w:rsidRDefault="00C61E83" w:rsidP="00540636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活動方式：</w:t>
      </w:r>
      <w:proofErr w:type="gramStart"/>
      <w:r w:rsidRPr="00C61E83">
        <w:rPr>
          <w:rFonts w:ascii="標楷體" w:eastAsia="標楷體" w:hAnsi="標楷體" w:hint="eastAsia"/>
        </w:rPr>
        <w:t>採</w:t>
      </w:r>
      <w:proofErr w:type="gramEnd"/>
      <w:r w:rsidRPr="00C61E83">
        <w:rPr>
          <w:rFonts w:ascii="標楷體" w:eastAsia="標楷體" w:hAnsi="標楷體" w:hint="eastAsia"/>
        </w:rPr>
        <w:t>實體或遠距進行推廣宣導，依申請單位需求討論為主</w:t>
      </w:r>
      <w:r w:rsidR="00540636">
        <w:rPr>
          <w:rFonts w:ascii="標楷體" w:eastAsia="標楷體" w:hAnsi="標楷體" w:hint="eastAsia"/>
        </w:rPr>
        <w:t>(詳見活動申請表)</w:t>
      </w: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 xml:space="preserve">報名方式：(02)2389-4915 分機16 </w:t>
      </w:r>
      <w:r w:rsidR="007A7B32">
        <w:rPr>
          <w:rFonts w:ascii="標楷體" w:eastAsia="標楷體" w:hAnsi="標楷體" w:hint="eastAsia"/>
        </w:rPr>
        <w:t>聯絡人：謝先生</w:t>
      </w:r>
      <w:r w:rsidRPr="00C61E83">
        <w:rPr>
          <w:rFonts w:ascii="標楷體" w:eastAsia="標楷體" w:hAnsi="標楷體" w:hint="eastAsia"/>
        </w:rPr>
        <w:t xml:space="preserve">  電郵：</w:t>
      </w:r>
      <w:hyperlink r:id="rId4" w:history="1">
        <w:r w:rsidRPr="00C16041">
          <w:rPr>
            <w:rStyle w:val="a5"/>
            <w:rFonts w:ascii="標楷體" w:eastAsia="標楷體" w:hAnsi="標楷體" w:hint="eastAsia"/>
          </w:rPr>
          <w:t>daisy006@tdtb.org</w:t>
        </w:r>
      </w:hyperlink>
      <w:r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064DD8" w:rsidRPr="00064DD8" w:rsidRDefault="00C61E83" w:rsidP="00064DD8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活動大綱：</w:t>
      </w:r>
      <w:r w:rsidR="00064DD8" w:rsidRPr="00064DD8">
        <w:rPr>
          <w:rFonts w:ascii="標楷體" w:eastAsia="標楷體" w:hAnsi="標楷體" w:hint="eastAsia"/>
        </w:rPr>
        <w:t xml:space="preserve"> </w:t>
      </w:r>
    </w:p>
    <w:p w:rsidR="00064DD8" w:rsidRPr="00064DD8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064DD8">
        <w:rPr>
          <w:rFonts w:ascii="標楷體" w:eastAsia="標楷體" w:hAnsi="標楷體" w:hint="eastAsia"/>
        </w:rPr>
        <w:t>什麼是「無障礙」？</w:t>
      </w:r>
      <w:proofErr w:type="gramStart"/>
      <w:r w:rsidRPr="00064DD8">
        <w:rPr>
          <w:rFonts w:ascii="標楷體" w:eastAsia="標楷體" w:hAnsi="標楷體" w:hint="eastAsia"/>
        </w:rPr>
        <w:t>—</w:t>
      </w:r>
      <w:proofErr w:type="gramEnd"/>
      <w:r w:rsidRPr="00064DD8">
        <w:rPr>
          <w:rFonts w:ascii="標楷體" w:eastAsia="標楷體" w:hAnsi="標楷體" w:hint="eastAsia"/>
        </w:rPr>
        <w:t>挑戰你的認知！</w:t>
      </w:r>
    </w:p>
    <w:p w:rsidR="00064DD8" w:rsidRPr="00064DD8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Pr="00064DD8">
        <w:rPr>
          <w:rFonts w:ascii="標楷體" w:eastAsia="標楷體" w:hAnsi="標楷體" w:hint="eastAsia"/>
        </w:rPr>
        <w:t>網頁也要無障礙？談無障礙網頁概念與設計，其實你我都受惠！</w:t>
      </w:r>
    </w:p>
    <w:p w:rsidR="00064DD8" w:rsidRPr="00064DD8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064DD8">
        <w:rPr>
          <w:rFonts w:ascii="標楷體" w:eastAsia="標楷體" w:hAnsi="標楷體" w:hint="eastAsia"/>
        </w:rPr>
        <w:t>網站中的「地雷區」！</w:t>
      </w:r>
      <w:proofErr w:type="gramStart"/>
      <w:r w:rsidRPr="00064DD8">
        <w:rPr>
          <w:rFonts w:ascii="標楷體" w:eastAsia="標楷體" w:hAnsi="標楷體" w:hint="eastAsia"/>
        </w:rPr>
        <w:t>—</w:t>
      </w:r>
      <w:proofErr w:type="gramEnd"/>
      <w:r w:rsidRPr="00064DD8">
        <w:rPr>
          <w:rFonts w:ascii="標楷體" w:eastAsia="標楷體" w:hAnsi="標楷體" w:hint="eastAsia"/>
        </w:rPr>
        <w:t>常見的「有障礙設計」</w:t>
      </w:r>
      <w:r>
        <w:rPr>
          <w:rFonts w:ascii="標楷體" w:eastAsia="標楷體" w:hAnsi="標楷體" w:hint="eastAsia"/>
        </w:rPr>
        <w:t>有哪些</w:t>
      </w:r>
      <w:r w:rsidRPr="00064DD8">
        <w:rPr>
          <w:rFonts w:ascii="標楷體" w:eastAsia="標楷體" w:hAnsi="標楷體" w:hint="eastAsia"/>
        </w:rPr>
        <w:t>？</w:t>
      </w:r>
    </w:p>
    <w:p w:rsidR="00064DD8" w:rsidRPr="00064DD8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Pr="00064DD8">
        <w:rPr>
          <w:rFonts w:ascii="標楷體" w:eastAsia="標楷體" w:hAnsi="標楷體" w:hint="eastAsia"/>
        </w:rPr>
        <w:t>實務工作坊－邀請視障講師實際操作無障礙網頁 (建議以申請單位網站進行操作測試)</w:t>
      </w:r>
    </w:p>
    <w:p w:rsidR="00C61E83" w:rsidRDefault="00064DD8" w:rsidP="00064DD8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 w:rsidRPr="00064DD8">
        <w:rPr>
          <w:rFonts w:ascii="標楷體" w:eastAsia="標楷體" w:hAnsi="標楷體" w:hint="eastAsia"/>
        </w:rPr>
        <w:t>問題與討論</w:t>
      </w:r>
      <w:r>
        <w:rPr>
          <w:rFonts w:ascii="標楷體" w:eastAsia="標楷體" w:hAnsi="標楷體"/>
        </w:rPr>
        <w:t xml:space="preserve"> 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申請須知：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1.申請以團體為單位，請詳實填寫單位相關資訊。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2.</w:t>
      </w:r>
      <w:proofErr w:type="gramStart"/>
      <w:r w:rsidRPr="00C61E83">
        <w:rPr>
          <w:rFonts w:ascii="標楷體" w:eastAsia="標楷體" w:hAnsi="標楷體" w:hint="eastAsia"/>
        </w:rPr>
        <w:t>線上申請一週</w:t>
      </w:r>
      <w:proofErr w:type="gramEnd"/>
      <w:r w:rsidRPr="00C61E83">
        <w:rPr>
          <w:rFonts w:ascii="標楷體" w:eastAsia="標楷體" w:hAnsi="標楷體" w:hint="eastAsia"/>
        </w:rPr>
        <w:t>內，本會將以電話主動聯繫貴單位，確認辦理細節。</w:t>
      </w: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  <w:r w:rsidRPr="00C61E83">
        <w:rPr>
          <w:rFonts w:ascii="標楷體" w:eastAsia="標楷體" w:hAnsi="標楷體" w:hint="eastAsia"/>
        </w:rPr>
        <w:t>3.活動主題以</w:t>
      </w:r>
      <w:r w:rsidR="00064DD8">
        <w:rPr>
          <w:rFonts w:ascii="標楷體" w:eastAsia="標楷體" w:hAnsi="標楷體" w:hint="eastAsia"/>
        </w:rPr>
        <w:t>「提升參與者</w:t>
      </w:r>
      <w:r w:rsidR="000F42FE">
        <w:rPr>
          <w:rFonts w:ascii="標楷體" w:eastAsia="標楷體" w:hAnsi="標楷體" w:hint="eastAsia"/>
        </w:rPr>
        <w:t>知能教育訓練」</w:t>
      </w:r>
      <w:r w:rsidRPr="00C61E83">
        <w:rPr>
          <w:rFonts w:ascii="標楷體" w:eastAsia="標楷體" w:hAnsi="標楷體" w:hint="eastAsia"/>
        </w:rPr>
        <w:t>、</w:t>
      </w:r>
      <w:r w:rsidR="000F42FE">
        <w:rPr>
          <w:rFonts w:ascii="標楷體" w:eastAsia="標楷體" w:hAnsi="標楷體" w:hint="eastAsia"/>
        </w:rPr>
        <w:t>「C</w:t>
      </w:r>
      <w:r w:rsidR="000F42FE">
        <w:rPr>
          <w:rFonts w:ascii="標楷體" w:eastAsia="標楷體" w:hAnsi="標楷體"/>
        </w:rPr>
        <w:t>RPD</w:t>
      </w:r>
      <w:r w:rsidR="00064DD8">
        <w:rPr>
          <w:rFonts w:ascii="標楷體" w:eastAsia="標楷體" w:hAnsi="標楷體" w:hint="eastAsia"/>
        </w:rPr>
        <w:t>身心障礙權益</w:t>
      </w:r>
      <w:r w:rsidRPr="00C61E83">
        <w:rPr>
          <w:rFonts w:ascii="標楷體" w:eastAsia="標楷體" w:hAnsi="標楷體" w:hint="eastAsia"/>
        </w:rPr>
        <w:t>推廣</w:t>
      </w:r>
      <w:r w:rsidR="000F42FE">
        <w:rPr>
          <w:rFonts w:ascii="標楷體" w:eastAsia="標楷體" w:hAnsi="標楷體" w:hint="eastAsia"/>
        </w:rPr>
        <w:t>」</w:t>
      </w:r>
      <w:r w:rsidRPr="00C61E83">
        <w:rPr>
          <w:rFonts w:ascii="標楷體" w:eastAsia="標楷體" w:hAnsi="標楷體" w:hint="eastAsia"/>
        </w:rPr>
        <w:t>、</w:t>
      </w:r>
      <w:r w:rsidR="000F42FE">
        <w:rPr>
          <w:rFonts w:ascii="標楷體" w:eastAsia="標楷體" w:hAnsi="標楷體" w:hint="eastAsia"/>
        </w:rPr>
        <w:t>「單位</w:t>
      </w:r>
      <w:r w:rsidRPr="00C61E83">
        <w:rPr>
          <w:rFonts w:ascii="標楷體" w:eastAsia="標楷體" w:hAnsi="標楷體" w:hint="eastAsia"/>
        </w:rPr>
        <w:t>如何申請無障礙網頁</w:t>
      </w:r>
      <w:r w:rsidR="000F42FE">
        <w:rPr>
          <w:rFonts w:ascii="標楷體" w:eastAsia="標楷體" w:hAnsi="標楷體" w:hint="eastAsia"/>
        </w:rPr>
        <w:t>」</w:t>
      </w:r>
      <w:r w:rsidR="00AE38AF">
        <w:rPr>
          <w:rFonts w:ascii="標楷體" w:eastAsia="標楷體" w:hAnsi="標楷體" w:hint="eastAsia"/>
        </w:rPr>
        <w:t>為主軸，不適用資訊工程、網頁設計</w:t>
      </w:r>
      <w:r w:rsidRPr="00C61E83">
        <w:rPr>
          <w:rFonts w:ascii="標楷體" w:eastAsia="標楷體" w:hAnsi="標楷體" w:hint="eastAsia"/>
        </w:rPr>
        <w:t>相關課程。</w:t>
      </w:r>
    </w:p>
    <w:p w:rsidR="00C61E83" w:rsidRDefault="00AE38AF" w:rsidP="00AE38AF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Pr="00AE38AF">
        <w:rPr>
          <w:rFonts w:ascii="標楷體" w:eastAsia="標楷體" w:hAnsi="標楷體" w:cs="Times New Roman"/>
        </w:rPr>
        <w:t>本會</w:t>
      </w:r>
      <w:r w:rsidRPr="00AE38AF">
        <w:rPr>
          <w:rFonts w:ascii="標楷體" w:eastAsia="標楷體" w:hAnsi="標楷體" w:hint="eastAsia"/>
        </w:rPr>
        <w:t>保有最終修改、變更、活動解釋及取消本活動之權利，若有相關異動將會</w:t>
      </w:r>
      <w:r>
        <w:rPr>
          <w:rFonts w:ascii="標楷體" w:eastAsia="標楷體" w:hAnsi="標楷體" w:hint="eastAsia"/>
        </w:rPr>
        <w:t>與各申請單位通知。</w:t>
      </w:r>
    </w:p>
    <w:p w:rsidR="00C61E83" w:rsidRP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BE318E" w:rsidRDefault="00376C59" w:rsidP="006E01C9">
      <w:pPr>
        <w:ind w:leftChars="-472" w:left="-1133" w:rightChars="-496" w:right="-119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三、活動簡章及</w:t>
      </w:r>
      <w:r w:rsidR="00C61E83" w:rsidRPr="00C61E83">
        <w:rPr>
          <w:rFonts w:ascii="標楷體" w:eastAsia="標楷體" w:hAnsi="標楷體" w:hint="eastAsia"/>
          <w:b/>
          <w:sz w:val="28"/>
        </w:rPr>
        <w:t>申請表：</w:t>
      </w:r>
    </w:p>
    <w:p w:rsidR="00376C59" w:rsidRPr="006E01C9" w:rsidRDefault="00376C59" w:rsidP="006E01C9">
      <w:pPr>
        <w:ind w:leftChars="-472" w:left="-1133" w:rightChars="-496" w:right="-1190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活動簡章網址請輸入</w:t>
      </w:r>
      <w:proofErr w:type="gramStart"/>
      <w:r>
        <w:rPr>
          <w:rFonts w:ascii="標楷體" w:eastAsia="標楷體" w:hAnsi="標楷體" w:hint="eastAsia"/>
          <w:b/>
          <w:sz w:val="28"/>
        </w:rPr>
        <w:t>（</w:t>
      </w:r>
      <w:proofErr w:type="gramEnd"/>
      <w:hyperlink r:id="rId5" w:history="1">
        <w:r w:rsidRPr="00DC521D">
          <w:rPr>
            <w:rStyle w:val="a5"/>
            <w:rFonts w:ascii="標楷體" w:eastAsia="標楷體" w:hAnsi="標楷體"/>
            <w:b/>
            <w:sz w:val="28"/>
          </w:rPr>
          <w:t>https://tdtb.org/tdtb_1_view.aspx?nid=20250402101027</w:t>
        </w:r>
      </w:hyperlink>
      <w:r>
        <w:rPr>
          <w:rFonts w:ascii="標楷體" w:eastAsia="標楷體" w:hAnsi="標楷體" w:hint="eastAsia"/>
          <w:b/>
          <w:sz w:val="28"/>
        </w:rPr>
        <w:t>）</w:t>
      </w:r>
    </w:p>
    <w:p w:rsidR="00C61E83" w:rsidRDefault="00682AC7" w:rsidP="00C61E83">
      <w:pPr>
        <w:ind w:leftChars="-472" w:left="-1133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0" locked="0" layoutInCell="1" allowOverlap="1" wp14:anchorId="0325E565" wp14:editId="5FDE13FA">
            <wp:simplePos x="0" y="0"/>
            <wp:positionH relativeFrom="column">
              <wp:posOffset>-23495</wp:posOffset>
            </wp:positionH>
            <wp:positionV relativeFrom="paragraph">
              <wp:posOffset>140335</wp:posOffset>
            </wp:positionV>
            <wp:extent cx="1377315" cy="1377315"/>
            <wp:effectExtent l="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5030210290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3360" behindDoc="0" locked="0" layoutInCell="1" allowOverlap="1" wp14:anchorId="61520C49" wp14:editId="23AE43BC">
            <wp:simplePos x="0" y="0"/>
            <wp:positionH relativeFrom="column">
              <wp:posOffset>3434715</wp:posOffset>
            </wp:positionH>
            <wp:positionV relativeFrom="paragraph">
              <wp:posOffset>136965</wp:posOffset>
            </wp:positionV>
            <wp:extent cx="1350645" cy="1350645"/>
            <wp:effectExtent l="0" t="0" r="1905" b="190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503021028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C7">
        <w:rPr>
          <w:rFonts w:ascii="標楷體" w:eastAsia="標楷體" w:hAnsi="標楷體" w:hint="eastAsia"/>
          <w:noProof/>
        </w:rPr>
        <w:t xml:space="preserve">                           </w:t>
      </w: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</w:rPr>
      </w:pPr>
    </w:p>
    <w:p w:rsidR="00C61E83" w:rsidRDefault="00C61E83" w:rsidP="00C61E83">
      <w:pPr>
        <w:ind w:leftChars="-472" w:left="-1133" w:rightChars="-496" w:right="-11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    </w:t>
      </w:r>
      <w:r w:rsidR="00682AC7">
        <w:rPr>
          <w:rFonts w:ascii="標楷體" w:eastAsia="標楷體" w:hAnsi="標楷體" w:hint="eastAsia"/>
        </w:rPr>
        <w:t xml:space="preserve"> </w:t>
      </w:r>
      <w:r w:rsidRPr="00C61E83">
        <w:rPr>
          <w:rFonts w:ascii="標楷體" w:eastAsia="標楷體" w:hAnsi="標楷體" w:hint="eastAsia"/>
          <w:b/>
        </w:rPr>
        <w:t>活動簡章</w:t>
      </w:r>
      <w:r>
        <w:rPr>
          <w:rFonts w:ascii="標楷體" w:eastAsia="標楷體" w:hAnsi="標楷體" w:hint="eastAsia"/>
        </w:rPr>
        <w:t xml:space="preserve">    </w:t>
      </w:r>
      <w:r w:rsidR="00540636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 w:hint="eastAsia"/>
        </w:rPr>
        <w:t xml:space="preserve"> </w:t>
      </w:r>
      <w:r w:rsidR="007259C7">
        <w:rPr>
          <w:rFonts w:ascii="標楷體" w:eastAsia="標楷體" w:hAnsi="標楷體" w:hint="eastAsia"/>
        </w:rPr>
        <w:t xml:space="preserve">                </w:t>
      </w:r>
      <w:r w:rsidRPr="00C61E83">
        <w:rPr>
          <w:rFonts w:ascii="標楷體" w:eastAsia="標楷體" w:hAnsi="標楷體" w:hint="eastAsia"/>
          <w:b/>
        </w:rPr>
        <w:t>活動申請</w:t>
      </w:r>
      <w:r w:rsidR="00494560">
        <w:rPr>
          <w:rFonts w:ascii="標楷體" w:eastAsia="標楷體" w:hAnsi="標楷體" w:hint="eastAsia"/>
          <w:b/>
        </w:rPr>
        <w:t xml:space="preserve">            </w:t>
      </w:r>
    </w:p>
    <w:p w:rsidR="002E23E9" w:rsidRDefault="002E23E9" w:rsidP="00C61E83">
      <w:pPr>
        <w:ind w:leftChars="-472" w:left="-1133" w:rightChars="-496" w:right="-1190"/>
        <w:rPr>
          <w:rFonts w:ascii="標楷體" w:eastAsia="標楷體" w:hAnsi="標楷體"/>
          <w:b/>
        </w:rPr>
      </w:pPr>
    </w:p>
    <w:p w:rsidR="002E23E9" w:rsidRDefault="002E23E9" w:rsidP="00C61E83">
      <w:pPr>
        <w:ind w:leftChars="-472" w:left="-1133" w:rightChars="-496" w:right="-1190"/>
        <w:rPr>
          <w:rFonts w:ascii="標楷體" w:eastAsia="標楷體" w:hAnsi="標楷體"/>
          <w:b/>
        </w:rPr>
      </w:pPr>
    </w:p>
    <w:p w:rsidR="002E23E9" w:rsidRDefault="002E23E9" w:rsidP="00C61E83">
      <w:pPr>
        <w:ind w:leftChars="-472" w:left="-1133" w:rightChars="-496" w:right="-1190"/>
        <w:rPr>
          <w:rFonts w:ascii="標楷體" w:eastAsia="標楷體" w:hAnsi="標楷體"/>
          <w:b/>
        </w:rPr>
      </w:pPr>
    </w:p>
    <w:p w:rsidR="002E23E9" w:rsidRDefault="002E23E9" w:rsidP="00C61E83">
      <w:pPr>
        <w:ind w:leftChars="-472" w:left="-1133" w:rightChars="-496" w:right="-1190"/>
        <w:rPr>
          <w:rFonts w:ascii="標楷體" w:eastAsia="標楷體" w:hAnsi="標楷體"/>
          <w:b/>
        </w:rPr>
      </w:pPr>
    </w:p>
    <w:p w:rsidR="002E23E9" w:rsidRPr="00C61E83" w:rsidRDefault="002E23E9" w:rsidP="00376C59">
      <w:pPr>
        <w:ind w:rightChars="-496" w:right="-119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312" behindDoc="0" locked="0" layoutInCell="1" allowOverlap="1" wp14:anchorId="7FFB97B7" wp14:editId="71F83EB0">
            <wp:simplePos x="0" y="0"/>
            <wp:positionH relativeFrom="column">
              <wp:posOffset>2612390</wp:posOffset>
            </wp:positionH>
            <wp:positionV relativeFrom="paragraph">
              <wp:posOffset>369751</wp:posOffset>
            </wp:positionV>
            <wp:extent cx="3046730" cy="400685"/>
            <wp:effectExtent l="0" t="0" r="127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E83" w:rsidRDefault="002E23E9" w:rsidP="002E23E9">
      <w:pPr>
        <w:ind w:leftChars="-472" w:left="-1133" w:rightChars="-496" w:right="-119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5FD18B70" wp14:editId="04DF249A">
            <wp:simplePos x="0" y="0"/>
            <wp:positionH relativeFrom="column">
              <wp:posOffset>-685800</wp:posOffset>
            </wp:positionH>
            <wp:positionV relativeFrom="paragraph">
              <wp:posOffset>142875</wp:posOffset>
            </wp:positionV>
            <wp:extent cx="3014980" cy="44323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ng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3E9" w:rsidRDefault="002E23E9" w:rsidP="002E23E9">
      <w:pPr>
        <w:ind w:leftChars="-472" w:left="-1133" w:rightChars="-496" w:right="-1190"/>
        <w:jc w:val="center"/>
        <w:rPr>
          <w:rFonts w:ascii="標楷體" w:eastAsia="標楷體" w:hAnsi="標楷體"/>
        </w:rPr>
      </w:pPr>
    </w:p>
    <w:sectPr w:rsidR="002E2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89A390BA-1DC4-4236-B491-BF3377B4CFFF}"/>
    <w:embedBold r:id="rId2" w:subsetted="1" w:fontKey="{EACE8AE4-D6B6-49BE-BED9-288416E398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3"/>
    <w:rsid w:val="00064DD8"/>
    <w:rsid w:val="000F42FE"/>
    <w:rsid w:val="002E23E9"/>
    <w:rsid w:val="00376C59"/>
    <w:rsid w:val="003A2959"/>
    <w:rsid w:val="00494560"/>
    <w:rsid w:val="00540636"/>
    <w:rsid w:val="00682AC7"/>
    <w:rsid w:val="00691B2B"/>
    <w:rsid w:val="006E01C9"/>
    <w:rsid w:val="007259C7"/>
    <w:rsid w:val="00730166"/>
    <w:rsid w:val="007A7B32"/>
    <w:rsid w:val="00841D70"/>
    <w:rsid w:val="009A1867"/>
    <w:rsid w:val="00AE38AF"/>
    <w:rsid w:val="00BE086B"/>
    <w:rsid w:val="00BE318E"/>
    <w:rsid w:val="00C61E83"/>
    <w:rsid w:val="00C763A9"/>
    <w:rsid w:val="00CF1C19"/>
    <w:rsid w:val="00D16187"/>
    <w:rsid w:val="00D815EF"/>
    <w:rsid w:val="00E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1D44"/>
  <w15:chartTrackingRefBased/>
  <w15:docId w15:val="{63376C65-22A9-4F20-B0F7-CF00B524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E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61E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1E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61E8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C61E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C61E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C61E8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2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8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tdtb.org/tdtb_1_view.aspx?nid=20250402101027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isy006@tdtb.org" TargetMode="External"/><Relationship Id="rId9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謝凱諺</dc:creator>
  <cp:keywords/>
  <dc:description/>
  <cp:lastModifiedBy>eDocument</cp:lastModifiedBy>
  <cp:revision>24</cp:revision>
  <dcterms:created xsi:type="dcterms:W3CDTF">2024-04-15T03:44:00Z</dcterms:created>
  <dcterms:modified xsi:type="dcterms:W3CDTF">2025-04-02T03:06:00Z</dcterms:modified>
</cp:coreProperties>
</file>